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200.1010-24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der Kreisstraßenmeisterei Altentreptow, Bauabschnitt 4 Sozialgebäude - Los 6 Bodenbelags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